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2CFA" w14:textId="77777777" w:rsidR="00FE7E49" w:rsidRDefault="00A5002A" w:rsidP="00A73102">
      <w:pPr>
        <w:shd w:val="clear" w:color="auto" w:fill="E5DFEC" w:themeFill="accent4" w:themeFillTint="33"/>
        <w:rPr>
          <w:rStyle w:val="oradatatext"/>
          <w:rFonts w:ascii="Helvetica" w:hAnsi="Helvetica" w:cs="Helvetica"/>
          <w:sz w:val="21"/>
          <w:szCs w:val="21"/>
        </w:rPr>
      </w:pPr>
      <w:r>
        <w:rPr>
          <w:noProof/>
          <w:lang w:eastAsia="en-GB"/>
        </w:rPr>
        <w:drawing>
          <wp:inline distT="0" distB="0" distL="0" distR="0" wp14:anchorId="1A428892" wp14:editId="057E0F8D">
            <wp:extent cx="2196000" cy="5317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5990" t="40833" r="2828" b="7222"/>
                    <a:stretch/>
                  </pic:blipFill>
                  <pic:spPr bwMode="auto">
                    <a:xfrm>
                      <a:off x="0" y="0"/>
                      <a:ext cx="2196000" cy="531707"/>
                    </a:xfrm>
                    <a:prstGeom prst="rect">
                      <a:avLst/>
                    </a:prstGeom>
                    <a:ln>
                      <a:noFill/>
                    </a:ln>
                    <a:extLst>
                      <a:ext uri="{53640926-AAD7-44D8-BBD7-CCE9431645EC}">
                        <a14:shadowObscured xmlns:a14="http://schemas.microsoft.com/office/drawing/2010/main"/>
                      </a:ext>
                    </a:extLst>
                  </pic:spPr>
                </pic:pic>
              </a:graphicData>
            </a:graphic>
          </wp:inline>
        </w:drawing>
      </w:r>
    </w:p>
    <w:p w14:paraId="3E4C1A4F" w14:textId="77777777" w:rsidR="00A73102" w:rsidRDefault="00A73102" w:rsidP="00A73102">
      <w:pPr>
        <w:shd w:val="clear" w:color="auto" w:fill="E5DFEC" w:themeFill="accent4" w:themeFillTint="33"/>
        <w:rPr>
          <w:rStyle w:val="oradatatext"/>
          <w:rFonts w:ascii="Helvetica" w:hAnsi="Helvetica" w:cs="Helvetica"/>
          <w:sz w:val="21"/>
          <w:szCs w:val="21"/>
        </w:rPr>
      </w:pPr>
    </w:p>
    <w:p w14:paraId="089A17FB" w14:textId="77777777" w:rsidR="00FE7E49" w:rsidRDefault="00FE7E49" w:rsidP="00A73102">
      <w:pPr>
        <w:shd w:val="clear" w:color="auto" w:fill="E5DFEC" w:themeFill="accent4" w:themeFillTint="33"/>
        <w:rPr>
          <w:color w:val="000000"/>
          <w:sz w:val="24"/>
          <w:szCs w:val="24"/>
        </w:rPr>
      </w:pPr>
      <w:r>
        <w:rPr>
          <w:rFonts w:ascii="Helvetica" w:hAnsi="Helvetica" w:cs="Helvetica"/>
          <w:noProof/>
          <w:sz w:val="21"/>
          <w:szCs w:val="21"/>
          <w:lang w:eastAsia="en-GB"/>
        </w:rPr>
        <w:drawing>
          <wp:inline distT="0" distB="0" distL="0" distR="0" wp14:anchorId="502744C7" wp14:editId="0D8654BF">
            <wp:extent cx="18192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st image.png"/>
                    <pic:cNvPicPr/>
                  </pic:nvPicPr>
                  <pic:blipFill>
                    <a:blip r:embed="rId5">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p>
    <w:p w14:paraId="1A96A30C" w14:textId="77777777" w:rsidR="007459C9" w:rsidRDefault="00FE7E49" w:rsidP="00A73102">
      <w:pPr>
        <w:shd w:val="clear" w:color="auto" w:fill="E5DFEC" w:themeFill="accent4" w:themeFillTint="33"/>
        <w:textAlignment w:val="baseline"/>
        <w:rPr>
          <w:b/>
          <w:bCs/>
          <w:color w:val="000000"/>
        </w:rPr>
      </w:pPr>
      <w:r>
        <w:rPr>
          <w:b/>
          <w:bCs/>
          <w:color w:val="000000"/>
          <w:u w:val="single"/>
        </w:rPr>
        <w:t>What is ASIST?</w:t>
      </w:r>
      <w:r>
        <w:rPr>
          <w:b/>
          <w:bCs/>
          <w:color w:val="000000"/>
        </w:rPr>
        <w:t>      </w:t>
      </w:r>
    </w:p>
    <w:p w14:paraId="1FF9B2F1" w14:textId="77777777" w:rsidR="00FE7E49" w:rsidRDefault="00FE7E49" w:rsidP="00A73102">
      <w:pPr>
        <w:shd w:val="clear" w:color="auto" w:fill="E5DFEC" w:themeFill="accent4" w:themeFillTint="33"/>
        <w:textAlignment w:val="baseline"/>
        <w:rPr>
          <w:color w:val="000000"/>
          <w:sz w:val="24"/>
          <w:szCs w:val="24"/>
        </w:rPr>
      </w:pPr>
      <w:r>
        <w:rPr>
          <w:b/>
          <w:bCs/>
          <w:color w:val="000000"/>
        </w:rPr>
        <w:t>                                                                                                                            </w:t>
      </w:r>
    </w:p>
    <w:p w14:paraId="49528824" w14:textId="77777777" w:rsidR="00FE7E49" w:rsidRDefault="00FE7E49" w:rsidP="00A73102">
      <w:pPr>
        <w:shd w:val="clear" w:color="auto" w:fill="E5DFEC" w:themeFill="accent4" w:themeFillTint="33"/>
        <w:rPr>
          <w:color w:val="000000"/>
          <w:sz w:val="24"/>
          <w:szCs w:val="24"/>
        </w:rPr>
      </w:pPr>
      <w:r>
        <w:rPr>
          <w:color w:val="000000"/>
        </w:rPr>
        <w:t>ASIST 11.1 (Applied Suicide Intervention Skills Training) is the most current version of the workshop and was developed by </w:t>
      </w:r>
      <w:proofErr w:type="spellStart"/>
      <w:r>
        <w:rPr>
          <w:color w:val="000000"/>
        </w:rPr>
        <w:t>LivingWorks</w:t>
      </w:r>
      <w:proofErr w:type="spellEnd"/>
      <w:r>
        <w:rPr>
          <w:color w:val="000000"/>
        </w:rPr>
        <w:t xml:space="preserve"> Education and is for everyone 16 or older; regardless of prior experience who wants to be able to provide suicide first aid. Shown by major studies to significantly reduce suicide, the ASIST model teaches effective intervention skills while helping to build suicide prevention networks in the community. </w:t>
      </w:r>
    </w:p>
    <w:p w14:paraId="7E3D9694" w14:textId="77777777" w:rsidR="00FE7E49" w:rsidRDefault="00FE7E49" w:rsidP="00A73102">
      <w:pPr>
        <w:shd w:val="clear" w:color="auto" w:fill="E5DFEC" w:themeFill="accent4" w:themeFillTint="33"/>
        <w:rPr>
          <w:color w:val="000000"/>
          <w:sz w:val="24"/>
          <w:szCs w:val="24"/>
        </w:rPr>
      </w:pPr>
      <w:r>
        <w:rPr>
          <w:color w:val="000000"/>
        </w:rPr>
        <w:t>Virtually anyone age 16 or older, regardless of prior experience or training, can become an ASIST-trained caregiver. Developed in 1983 and regularly updated to reflect improvements in knowledge and practice, ASIST is the world's leading suicide intervention workshop. During the two-day interactive session, participants learn to intervene and help prevent the immediate risk of suicide. Over 1,800,000 people worldwide have taken the workshop.  </w:t>
      </w:r>
    </w:p>
    <w:p w14:paraId="1BC6B33D" w14:textId="77777777" w:rsidR="00FE7E49" w:rsidRDefault="00FE7E49" w:rsidP="00A73102">
      <w:pPr>
        <w:shd w:val="clear" w:color="auto" w:fill="E5DFEC" w:themeFill="accent4" w:themeFillTint="33"/>
        <w:rPr>
          <w:color w:val="000000"/>
          <w:sz w:val="24"/>
          <w:szCs w:val="24"/>
        </w:rPr>
      </w:pPr>
      <w:r>
        <w:rPr>
          <w:b/>
          <w:bCs/>
          <w:color w:val="000000"/>
        </w:rPr>
        <w:t> </w:t>
      </w:r>
    </w:p>
    <w:p w14:paraId="30D6EE39" w14:textId="77777777" w:rsidR="00FE7E49" w:rsidRPr="00A73102" w:rsidRDefault="00FE7E49" w:rsidP="00A73102">
      <w:pPr>
        <w:shd w:val="clear" w:color="auto" w:fill="E5DFEC" w:themeFill="accent4" w:themeFillTint="33"/>
        <w:rPr>
          <w:b/>
          <w:bCs/>
          <w:color w:val="000000"/>
          <w:u w:val="single"/>
        </w:rPr>
      </w:pPr>
      <w:r w:rsidRPr="00A73102">
        <w:rPr>
          <w:b/>
          <w:bCs/>
          <w:color w:val="000000"/>
          <w:u w:val="single"/>
        </w:rPr>
        <w:t>Who is it for?</w:t>
      </w:r>
    </w:p>
    <w:p w14:paraId="407DC9FD" w14:textId="77777777" w:rsidR="00FE7E49" w:rsidRDefault="00FE7E49" w:rsidP="00A73102">
      <w:pPr>
        <w:shd w:val="clear" w:color="auto" w:fill="E5DFEC" w:themeFill="accent4" w:themeFillTint="33"/>
        <w:rPr>
          <w:color w:val="000000"/>
          <w:sz w:val="24"/>
          <w:szCs w:val="24"/>
        </w:rPr>
      </w:pPr>
    </w:p>
    <w:p w14:paraId="34BABB1D" w14:textId="77777777" w:rsidR="00FE7E49" w:rsidRDefault="00FE7E49" w:rsidP="00A73102">
      <w:pPr>
        <w:shd w:val="clear" w:color="auto" w:fill="E5DFEC" w:themeFill="accent4" w:themeFillTint="33"/>
        <w:rPr>
          <w:color w:val="000000"/>
          <w:sz w:val="24"/>
          <w:szCs w:val="24"/>
        </w:rPr>
      </w:pPr>
      <w:r>
        <w:rPr>
          <w:color w:val="000000"/>
        </w:rPr>
        <w:t>ASIST is suitable for everyone including community members, mental health professionals, nurses, managers, teachers, counsellors, youth workers, charity workers, emergency service personnel, prison officers, armed forces and faith leaders. No previous mental health or suicide prevention experience is necessary. </w:t>
      </w:r>
    </w:p>
    <w:p w14:paraId="7AA916F5" w14:textId="77777777" w:rsidR="00FE7E49" w:rsidRPr="00A73102" w:rsidRDefault="00FE7E49" w:rsidP="00A73102">
      <w:pPr>
        <w:shd w:val="clear" w:color="auto" w:fill="E5DFEC" w:themeFill="accent4" w:themeFillTint="33"/>
        <w:rPr>
          <w:color w:val="000000"/>
          <w:sz w:val="24"/>
          <w:szCs w:val="24"/>
          <w:u w:val="single"/>
        </w:rPr>
      </w:pPr>
      <w:r>
        <w:rPr>
          <w:b/>
          <w:bCs/>
          <w:color w:val="000000"/>
        </w:rPr>
        <w:t> </w:t>
      </w:r>
    </w:p>
    <w:p w14:paraId="43E2A386" w14:textId="77777777" w:rsidR="00FE7E49" w:rsidRPr="00A73102" w:rsidRDefault="00FE7E49" w:rsidP="00A73102">
      <w:pPr>
        <w:shd w:val="clear" w:color="auto" w:fill="E5DFEC" w:themeFill="accent4" w:themeFillTint="33"/>
        <w:rPr>
          <w:b/>
          <w:bCs/>
          <w:color w:val="000000"/>
          <w:u w:val="single"/>
        </w:rPr>
      </w:pPr>
      <w:r w:rsidRPr="00A73102">
        <w:rPr>
          <w:b/>
          <w:bCs/>
          <w:color w:val="000000"/>
          <w:u w:val="single"/>
        </w:rPr>
        <w:t>What are the workshop features?</w:t>
      </w:r>
    </w:p>
    <w:p w14:paraId="68A82285" w14:textId="77777777" w:rsidR="00FE7E49" w:rsidRDefault="00FE7E49" w:rsidP="00A73102">
      <w:pPr>
        <w:shd w:val="clear" w:color="auto" w:fill="E5DFEC" w:themeFill="accent4" w:themeFillTint="33"/>
      </w:pPr>
      <w:r w:rsidRPr="00FE7E49">
        <w:t xml:space="preserve"> </w:t>
      </w:r>
    </w:p>
    <w:p w14:paraId="1541362A" w14:textId="77777777" w:rsidR="00FE7E49" w:rsidRPr="00FE7E49" w:rsidRDefault="00FE7E49" w:rsidP="00A73102">
      <w:pPr>
        <w:shd w:val="clear" w:color="auto" w:fill="E5DFEC" w:themeFill="accent4" w:themeFillTint="33"/>
        <w:rPr>
          <w:bCs/>
          <w:color w:val="000000"/>
        </w:rPr>
      </w:pPr>
      <w:r w:rsidRPr="00FE7E49">
        <w:rPr>
          <w:bCs/>
          <w:color w:val="000000"/>
        </w:rPr>
        <w:t xml:space="preserve">Presentations and guidance from two </w:t>
      </w:r>
      <w:proofErr w:type="spellStart"/>
      <w:r w:rsidRPr="00FE7E49">
        <w:rPr>
          <w:bCs/>
          <w:color w:val="000000"/>
        </w:rPr>
        <w:t>LivingWorks</w:t>
      </w:r>
      <w:proofErr w:type="spellEnd"/>
      <w:r w:rsidRPr="00FE7E49">
        <w:rPr>
          <w:bCs/>
          <w:color w:val="000000"/>
        </w:rPr>
        <w:t xml:space="preserve"> registered trainers</w:t>
      </w:r>
    </w:p>
    <w:p w14:paraId="01C7A7AD" w14:textId="77777777" w:rsidR="00FE7E49" w:rsidRPr="00FE7E49" w:rsidRDefault="00FE7E49" w:rsidP="00A73102">
      <w:pPr>
        <w:shd w:val="clear" w:color="auto" w:fill="E5DFEC" w:themeFill="accent4" w:themeFillTint="33"/>
        <w:rPr>
          <w:bCs/>
          <w:color w:val="000000"/>
        </w:rPr>
      </w:pPr>
      <w:r w:rsidRPr="00FE7E49">
        <w:rPr>
          <w:bCs/>
          <w:color w:val="000000"/>
        </w:rPr>
        <w:t>A scientifically proven intervention model</w:t>
      </w:r>
    </w:p>
    <w:p w14:paraId="63785716" w14:textId="77777777" w:rsidR="00FE7E49" w:rsidRPr="00FE7E49" w:rsidRDefault="00FE7E49" w:rsidP="00A73102">
      <w:pPr>
        <w:shd w:val="clear" w:color="auto" w:fill="E5DFEC" w:themeFill="accent4" w:themeFillTint="33"/>
        <w:rPr>
          <w:bCs/>
          <w:color w:val="000000"/>
        </w:rPr>
      </w:pPr>
      <w:r w:rsidRPr="00FE7E49">
        <w:rPr>
          <w:bCs/>
          <w:color w:val="000000"/>
        </w:rPr>
        <w:t xml:space="preserve">Powerful </w:t>
      </w:r>
      <w:proofErr w:type="gramStart"/>
      <w:r w:rsidRPr="00FE7E49">
        <w:rPr>
          <w:bCs/>
          <w:color w:val="000000"/>
        </w:rPr>
        <w:t>audio</w:t>
      </w:r>
      <w:r w:rsidR="0067699F">
        <w:rPr>
          <w:bCs/>
          <w:color w:val="000000"/>
        </w:rPr>
        <w:t xml:space="preserve"> </w:t>
      </w:r>
      <w:r w:rsidRPr="00FE7E49">
        <w:rPr>
          <w:bCs/>
          <w:color w:val="000000"/>
        </w:rPr>
        <w:t>visual</w:t>
      </w:r>
      <w:proofErr w:type="gramEnd"/>
      <w:r w:rsidRPr="00FE7E49">
        <w:rPr>
          <w:bCs/>
          <w:color w:val="000000"/>
        </w:rPr>
        <w:t xml:space="preserve"> learning aids</w:t>
      </w:r>
    </w:p>
    <w:p w14:paraId="1AB1CC86" w14:textId="77777777" w:rsidR="00FE7E49" w:rsidRPr="00FE7E49" w:rsidRDefault="00FE7E49" w:rsidP="00A73102">
      <w:pPr>
        <w:shd w:val="clear" w:color="auto" w:fill="E5DFEC" w:themeFill="accent4" w:themeFillTint="33"/>
        <w:rPr>
          <w:bCs/>
          <w:color w:val="000000"/>
        </w:rPr>
      </w:pPr>
      <w:r w:rsidRPr="00FE7E49">
        <w:rPr>
          <w:bCs/>
          <w:color w:val="000000"/>
        </w:rPr>
        <w:t>Group discussions</w:t>
      </w:r>
    </w:p>
    <w:p w14:paraId="31FFFFE1" w14:textId="77777777" w:rsidR="00FE7E49" w:rsidRPr="00FE7E49" w:rsidRDefault="00FE7E49" w:rsidP="00A73102">
      <w:pPr>
        <w:shd w:val="clear" w:color="auto" w:fill="E5DFEC" w:themeFill="accent4" w:themeFillTint="33"/>
        <w:rPr>
          <w:bCs/>
          <w:color w:val="000000"/>
        </w:rPr>
      </w:pPr>
      <w:r w:rsidRPr="00FE7E49">
        <w:rPr>
          <w:bCs/>
          <w:color w:val="000000"/>
        </w:rPr>
        <w:t>Skills practice and development</w:t>
      </w:r>
    </w:p>
    <w:p w14:paraId="4508345A" w14:textId="77777777" w:rsidR="00FE7E49" w:rsidRPr="00FE7E49" w:rsidRDefault="00FE7E49" w:rsidP="00A73102">
      <w:pPr>
        <w:shd w:val="clear" w:color="auto" w:fill="E5DFEC" w:themeFill="accent4" w:themeFillTint="33"/>
        <w:rPr>
          <w:bCs/>
          <w:color w:val="000000"/>
        </w:rPr>
      </w:pPr>
      <w:r w:rsidRPr="00FE7E49">
        <w:rPr>
          <w:bCs/>
          <w:color w:val="000000"/>
        </w:rPr>
        <w:t>A balance of challenge and safety</w:t>
      </w:r>
    </w:p>
    <w:p w14:paraId="66CD43D3" w14:textId="77777777" w:rsidR="00FE7E49" w:rsidRPr="00FE7E49" w:rsidRDefault="00FE7E49" w:rsidP="00A73102">
      <w:pPr>
        <w:shd w:val="clear" w:color="auto" w:fill="E5DFEC" w:themeFill="accent4" w:themeFillTint="33"/>
        <w:rPr>
          <w:bCs/>
          <w:color w:val="000000"/>
        </w:rPr>
      </w:pPr>
      <w:r w:rsidRPr="00FE7E49">
        <w:rPr>
          <w:bCs/>
          <w:color w:val="000000"/>
        </w:rPr>
        <w:t xml:space="preserve">Participant materials include a 20-page workbook, wallet card, and stickers. </w:t>
      </w:r>
    </w:p>
    <w:p w14:paraId="6BAFDB67" w14:textId="77777777" w:rsidR="00FE7E49" w:rsidRPr="00FE7E49" w:rsidRDefault="00FE7E49" w:rsidP="00A73102">
      <w:pPr>
        <w:shd w:val="clear" w:color="auto" w:fill="E5DFEC" w:themeFill="accent4" w:themeFillTint="33"/>
        <w:rPr>
          <w:bCs/>
          <w:color w:val="000000"/>
        </w:rPr>
      </w:pPr>
      <w:r w:rsidRPr="00FE7E49">
        <w:rPr>
          <w:bCs/>
          <w:color w:val="000000"/>
        </w:rPr>
        <w:t>Participants also receive a certificate upon completing the workshop.</w:t>
      </w:r>
    </w:p>
    <w:p w14:paraId="5480F1E2" w14:textId="77777777" w:rsidR="00FE7E49" w:rsidRPr="00FE7E49" w:rsidRDefault="00FE7E49" w:rsidP="00A73102">
      <w:pPr>
        <w:shd w:val="clear" w:color="auto" w:fill="E5DFEC" w:themeFill="accent4" w:themeFillTint="33"/>
        <w:rPr>
          <w:bCs/>
          <w:color w:val="000000"/>
        </w:rPr>
      </w:pPr>
    </w:p>
    <w:p w14:paraId="71CC417E" w14:textId="77777777" w:rsidR="00FE7E49" w:rsidRPr="00FE7E49" w:rsidRDefault="00FE7E49" w:rsidP="00A73102">
      <w:pPr>
        <w:shd w:val="clear" w:color="auto" w:fill="E5DFEC" w:themeFill="accent4" w:themeFillTint="33"/>
        <w:rPr>
          <w:color w:val="000000"/>
          <w:sz w:val="24"/>
          <w:szCs w:val="24"/>
        </w:rPr>
      </w:pPr>
      <w:r w:rsidRPr="00FE7E49">
        <w:rPr>
          <w:bCs/>
          <w:color w:val="000000"/>
        </w:rPr>
        <w:t>ASIST helps to build regional networks of trained caregivers who can support each and use common terminology to approach suicide and safety</w:t>
      </w:r>
    </w:p>
    <w:p w14:paraId="43F9692C" w14:textId="77777777" w:rsidR="00FE7E49" w:rsidRDefault="00FE7E49" w:rsidP="00A73102">
      <w:pPr>
        <w:shd w:val="clear" w:color="auto" w:fill="E5DFEC" w:themeFill="accent4" w:themeFillTint="33"/>
        <w:rPr>
          <w:color w:val="000000"/>
        </w:rPr>
      </w:pPr>
      <w:r w:rsidRPr="00FE7E49">
        <w:rPr>
          <w:color w:val="000000"/>
        </w:rPr>
        <w:t> </w:t>
      </w:r>
    </w:p>
    <w:p w14:paraId="52449420" w14:textId="77777777" w:rsidR="00FE7E49" w:rsidRPr="007459C9" w:rsidRDefault="00FE7E49" w:rsidP="00A73102">
      <w:pPr>
        <w:shd w:val="clear" w:color="auto" w:fill="E5DFEC" w:themeFill="accent4" w:themeFillTint="33"/>
        <w:rPr>
          <w:color w:val="000000"/>
          <w:sz w:val="24"/>
          <w:szCs w:val="24"/>
          <w:u w:val="single"/>
        </w:rPr>
      </w:pPr>
      <w:r w:rsidRPr="007459C9">
        <w:rPr>
          <w:b/>
          <w:bCs/>
          <w:color w:val="000000"/>
          <w:u w:val="single"/>
        </w:rPr>
        <w:t xml:space="preserve">ASIST 11.1 </w:t>
      </w:r>
      <w:r w:rsidRPr="007459C9">
        <w:rPr>
          <w:b/>
          <w:color w:val="000000"/>
          <w:u w:val="single"/>
        </w:rPr>
        <w:t>Learning goals and objectives</w:t>
      </w:r>
    </w:p>
    <w:p w14:paraId="2BF372FB" w14:textId="77777777" w:rsidR="00FE7E49" w:rsidRPr="00FE7E49" w:rsidRDefault="00FE7E49" w:rsidP="00A73102">
      <w:pPr>
        <w:shd w:val="clear" w:color="auto" w:fill="E5DFEC" w:themeFill="accent4" w:themeFillTint="33"/>
        <w:rPr>
          <w:color w:val="000000"/>
        </w:rPr>
      </w:pPr>
    </w:p>
    <w:p w14:paraId="358EDB7B" w14:textId="77777777" w:rsidR="00FE7E49" w:rsidRPr="00FE7E49" w:rsidRDefault="00FE7E49" w:rsidP="00A73102">
      <w:pPr>
        <w:shd w:val="clear" w:color="auto" w:fill="E5DFEC" w:themeFill="accent4" w:themeFillTint="33"/>
        <w:rPr>
          <w:color w:val="000000"/>
        </w:rPr>
      </w:pPr>
      <w:r>
        <w:rPr>
          <w:color w:val="000000"/>
        </w:rPr>
        <w:t>Over the course of the</w:t>
      </w:r>
      <w:r w:rsidRPr="00FE7E49">
        <w:rPr>
          <w:color w:val="000000"/>
        </w:rPr>
        <w:t xml:space="preserve"> two-day workshop, ASIST participants learn to:</w:t>
      </w:r>
    </w:p>
    <w:p w14:paraId="4486BE6C" w14:textId="77777777" w:rsidR="00FE7E49" w:rsidRPr="00FE7E49" w:rsidRDefault="00FE7E49" w:rsidP="00A73102">
      <w:pPr>
        <w:shd w:val="clear" w:color="auto" w:fill="E5DFEC" w:themeFill="accent4" w:themeFillTint="33"/>
        <w:rPr>
          <w:color w:val="000000"/>
        </w:rPr>
      </w:pPr>
      <w:r w:rsidRPr="00FE7E49">
        <w:rPr>
          <w:color w:val="000000"/>
        </w:rPr>
        <w:t>Understand the ways that personal and societal attitudes affect views on suicide and interventions</w:t>
      </w:r>
    </w:p>
    <w:p w14:paraId="00440CAE" w14:textId="77777777" w:rsidR="00FE7E49" w:rsidRPr="00FE7E49" w:rsidRDefault="00FE7E49" w:rsidP="00A73102">
      <w:pPr>
        <w:shd w:val="clear" w:color="auto" w:fill="E5DFEC" w:themeFill="accent4" w:themeFillTint="33"/>
        <w:rPr>
          <w:color w:val="000000"/>
        </w:rPr>
      </w:pPr>
      <w:r w:rsidRPr="00FE7E49">
        <w:rPr>
          <w:color w:val="000000"/>
        </w:rPr>
        <w:t>Provide guidance and suicide first aid to a person at risk in ways that meet their individual safety needs</w:t>
      </w:r>
    </w:p>
    <w:p w14:paraId="4DA721B6" w14:textId="77777777" w:rsidR="00FE7E49" w:rsidRPr="00FE7E49" w:rsidRDefault="00FE7E49" w:rsidP="00A73102">
      <w:pPr>
        <w:shd w:val="clear" w:color="auto" w:fill="E5DFEC" w:themeFill="accent4" w:themeFillTint="33"/>
        <w:rPr>
          <w:color w:val="000000"/>
        </w:rPr>
      </w:pPr>
      <w:r w:rsidRPr="00FE7E49">
        <w:rPr>
          <w:color w:val="000000"/>
        </w:rPr>
        <w:t>Identify the key elements of an effective suicide safety plan and the actions required to implement it</w:t>
      </w:r>
    </w:p>
    <w:p w14:paraId="1FC52D4B" w14:textId="77777777" w:rsidR="00FE7E49" w:rsidRPr="00FE7E49" w:rsidRDefault="00FE7E49" w:rsidP="00A73102">
      <w:pPr>
        <w:shd w:val="clear" w:color="auto" w:fill="E5DFEC" w:themeFill="accent4" w:themeFillTint="33"/>
        <w:rPr>
          <w:color w:val="000000"/>
        </w:rPr>
      </w:pPr>
      <w:r w:rsidRPr="00FE7E49">
        <w:rPr>
          <w:color w:val="000000"/>
        </w:rPr>
        <w:t>Appreciate the value of improving and integrating suicide prevention resources in the community at large</w:t>
      </w:r>
    </w:p>
    <w:p w14:paraId="6A6766DE" w14:textId="77777777" w:rsidR="00FE7E49" w:rsidRDefault="00FE7E49" w:rsidP="00A73102">
      <w:pPr>
        <w:shd w:val="clear" w:color="auto" w:fill="E5DFEC" w:themeFill="accent4" w:themeFillTint="33"/>
        <w:rPr>
          <w:color w:val="000000"/>
        </w:rPr>
      </w:pPr>
      <w:r w:rsidRPr="00FE7E49">
        <w:rPr>
          <w:color w:val="000000"/>
        </w:rPr>
        <w:t>Recognize other important aspects of suicide prevention including life-promotion and self-care</w:t>
      </w:r>
      <w:r>
        <w:rPr>
          <w:color w:val="000000"/>
        </w:rPr>
        <w:t> </w:t>
      </w:r>
    </w:p>
    <w:p w14:paraId="1BE23D93" w14:textId="77777777" w:rsidR="00A73102" w:rsidRDefault="00A73102" w:rsidP="00A73102">
      <w:pPr>
        <w:shd w:val="clear" w:color="auto" w:fill="E5DFEC" w:themeFill="accent4" w:themeFillTint="33"/>
        <w:rPr>
          <w:color w:val="000000"/>
        </w:rPr>
      </w:pPr>
    </w:p>
    <w:p w14:paraId="5160EB98" w14:textId="77777777" w:rsidR="00A73102" w:rsidRDefault="00A73102" w:rsidP="00A73102">
      <w:pPr>
        <w:shd w:val="clear" w:color="auto" w:fill="E5DFEC" w:themeFill="accent4" w:themeFillTint="33"/>
        <w:rPr>
          <w:b/>
          <w:color w:val="000000"/>
        </w:rPr>
      </w:pPr>
      <w:r>
        <w:rPr>
          <w:b/>
          <w:color w:val="000000"/>
        </w:rPr>
        <w:t>PLEASE NOTE:</w:t>
      </w:r>
    </w:p>
    <w:p w14:paraId="0E3B1318" w14:textId="77777777" w:rsidR="00A73102" w:rsidRDefault="00A73102" w:rsidP="00A73102">
      <w:pPr>
        <w:shd w:val="clear" w:color="auto" w:fill="E5DFEC" w:themeFill="accent4" w:themeFillTint="33"/>
        <w:rPr>
          <w:b/>
          <w:color w:val="000000"/>
        </w:rPr>
      </w:pPr>
      <w:r>
        <w:rPr>
          <w:b/>
          <w:color w:val="000000"/>
        </w:rPr>
        <w:t xml:space="preserve">The course </w:t>
      </w:r>
      <w:r w:rsidR="00E909C9">
        <w:rPr>
          <w:b/>
          <w:color w:val="000000"/>
        </w:rPr>
        <w:t>can accommodate up to 24 people, it runs more effectively with larger numbers.</w:t>
      </w:r>
    </w:p>
    <w:p w14:paraId="0B583047" w14:textId="77777777" w:rsidR="00E909C9" w:rsidRDefault="00A73102" w:rsidP="00A73102">
      <w:pPr>
        <w:shd w:val="clear" w:color="auto" w:fill="E5DFEC" w:themeFill="accent4" w:themeFillTint="33"/>
        <w:rPr>
          <w:b/>
          <w:color w:val="000000"/>
        </w:rPr>
      </w:pPr>
      <w:r>
        <w:rPr>
          <w:b/>
          <w:color w:val="000000"/>
        </w:rPr>
        <w:t xml:space="preserve">If there is any significant likelihood of </w:t>
      </w:r>
      <w:proofErr w:type="gramStart"/>
      <w:r>
        <w:rPr>
          <w:b/>
          <w:color w:val="000000"/>
        </w:rPr>
        <w:t>none</w:t>
      </w:r>
      <w:proofErr w:type="gramEnd"/>
      <w:r>
        <w:rPr>
          <w:b/>
          <w:color w:val="000000"/>
        </w:rPr>
        <w:t xml:space="preserve"> attendance please let us know as soon as possible. </w:t>
      </w:r>
    </w:p>
    <w:p w14:paraId="5140BBE1" w14:textId="77777777" w:rsidR="00E909C9" w:rsidRDefault="00E909C9" w:rsidP="00A73102">
      <w:pPr>
        <w:shd w:val="clear" w:color="auto" w:fill="E5DFEC" w:themeFill="accent4" w:themeFillTint="33"/>
        <w:rPr>
          <w:b/>
          <w:color w:val="000000"/>
        </w:rPr>
      </w:pPr>
    </w:p>
    <w:p w14:paraId="3B748765" w14:textId="77777777" w:rsidR="00A73102" w:rsidRDefault="00E909C9" w:rsidP="00A73102">
      <w:pPr>
        <w:shd w:val="clear" w:color="auto" w:fill="E5DFEC" w:themeFill="accent4" w:themeFillTint="33"/>
        <w:rPr>
          <w:b/>
          <w:color w:val="000000"/>
        </w:rPr>
      </w:pPr>
      <w:r>
        <w:rPr>
          <w:b/>
          <w:color w:val="000000"/>
        </w:rPr>
        <w:t xml:space="preserve">Too low numbers risk a cancellation of the course affecting others ability to attend and </w:t>
      </w:r>
      <w:proofErr w:type="gramStart"/>
      <w:r>
        <w:rPr>
          <w:b/>
          <w:color w:val="000000"/>
        </w:rPr>
        <w:t>whom</w:t>
      </w:r>
      <w:proofErr w:type="gramEnd"/>
      <w:r>
        <w:rPr>
          <w:b/>
          <w:color w:val="000000"/>
        </w:rPr>
        <w:t xml:space="preserve"> have looked forward to attendance. </w:t>
      </w:r>
    </w:p>
    <w:p w14:paraId="007B13AC" w14:textId="77777777" w:rsidR="00E909C9" w:rsidRDefault="00E909C9" w:rsidP="00A73102">
      <w:pPr>
        <w:shd w:val="clear" w:color="auto" w:fill="E5DFEC" w:themeFill="accent4" w:themeFillTint="33"/>
        <w:rPr>
          <w:b/>
          <w:color w:val="000000"/>
        </w:rPr>
      </w:pPr>
      <w:r>
        <w:rPr>
          <w:b/>
          <w:color w:val="000000"/>
        </w:rPr>
        <w:t>Please prioritise your attendance.</w:t>
      </w:r>
    </w:p>
    <w:p w14:paraId="0CAE6921" w14:textId="77777777" w:rsidR="00E909C9" w:rsidRDefault="00E909C9" w:rsidP="00A73102">
      <w:pPr>
        <w:shd w:val="clear" w:color="auto" w:fill="E5DFEC" w:themeFill="accent4" w:themeFillTint="33"/>
        <w:rPr>
          <w:b/>
          <w:color w:val="000000"/>
        </w:rPr>
      </w:pPr>
      <w:r>
        <w:rPr>
          <w:b/>
          <w:color w:val="000000"/>
        </w:rPr>
        <w:t>We look forward to meeting you all.</w:t>
      </w:r>
    </w:p>
    <w:p w14:paraId="1A03E0F2" w14:textId="77777777" w:rsidR="00A5002A" w:rsidRDefault="00A5002A" w:rsidP="00A73102">
      <w:pPr>
        <w:shd w:val="clear" w:color="auto" w:fill="E5DFEC" w:themeFill="accent4" w:themeFillTint="33"/>
        <w:rPr>
          <w:b/>
          <w:color w:val="000000"/>
        </w:rPr>
      </w:pPr>
    </w:p>
    <w:p w14:paraId="21D96D9C" w14:textId="77777777" w:rsidR="00A5002A" w:rsidRDefault="00A5002A" w:rsidP="00A73102">
      <w:pPr>
        <w:shd w:val="clear" w:color="auto" w:fill="E5DFEC" w:themeFill="accent4" w:themeFillTint="33"/>
        <w:rPr>
          <w:b/>
          <w:color w:val="000000"/>
        </w:rPr>
      </w:pPr>
      <w:r>
        <w:rPr>
          <w:b/>
          <w:color w:val="000000"/>
        </w:rPr>
        <w:t>Please provide a telephone contact number upon registration; this will enable us to alert you on the day of any unforeseen events that may risk internal cancellation.</w:t>
      </w:r>
    </w:p>
    <w:p w14:paraId="2D4EB2A8" w14:textId="77777777" w:rsidR="00A5002A" w:rsidRDefault="00A5002A" w:rsidP="00A73102">
      <w:pPr>
        <w:shd w:val="clear" w:color="auto" w:fill="E5DFEC" w:themeFill="accent4" w:themeFillTint="33"/>
        <w:rPr>
          <w:b/>
          <w:color w:val="000000"/>
        </w:rPr>
      </w:pPr>
      <w:r>
        <w:rPr>
          <w:b/>
          <w:color w:val="000000"/>
        </w:rPr>
        <w:t>All efforts are made to ensure that our courses run as arranged but to ensure we are covered from those unpredictable short notice challenges we will make contact direct and offer alternatives.</w:t>
      </w:r>
    </w:p>
    <w:p w14:paraId="3F28A2F9" w14:textId="77777777" w:rsidR="00A5002A" w:rsidRDefault="00A5002A" w:rsidP="00A73102">
      <w:pPr>
        <w:shd w:val="clear" w:color="auto" w:fill="E5DFEC" w:themeFill="accent4" w:themeFillTint="33"/>
        <w:rPr>
          <w:b/>
          <w:color w:val="000000"/>
        </w:rPr>
      </w:pPr>
    </w:p>
    <w:p w14:paraId="1500F4AD" w14:textId="77777777" w:rsidR="00BC5D6B" w:rsidRDefault="00CD524E" w:rsidP="00A73102">
      <w:pPr>
        <w:shd w:val="clear" w:color="auto" w:fill="E5DFEC" w:themeFill="accent4" w:themeFillTint="33"/>
      </w:pPr>
      <w:r w:rsidRPr="00CD524E">
        <w:rPr>
          <w:b/>
        </w:rPr>
        <w:t>DATES</w:t>
      </w:r>
      <w:r>
        <w:t xml:space="preserve"> - </w:t>
      </w:r>
      <w:r>
        <w:tab/>
      </w:r>
      <w:r>
        <w:tab/>
      </w:r>
      <w:r w:rsidR="00D020AF" w:rsidRPr="00D020AF">
        <w:rPr>
          <w:b/>
        </w:rPr>
        <w:t>PLEASE SEE SEPARATE FLYER FOR NEW DATES</w:t>
      </w:r>
    </w:p>
    <w:p w14:paraId="60B75448" w14:textId="77777777" w:rsidR="00CD524E" w:rsidRDefault="00CD524E" w:rsidP="00A73102">
      <w:pPr>
        <w:shd w:val="clear" w:color="auto" w:fill="E5DFEC" w:themeFill="accent4" w:themeFillTint="33"/>
      </w:pPr>
    </w:p>
    <w:p w14:paraId="74293A46" w14:textId="77777777" w:rsidR="00CD524E" w:rsidRDefault="00CD524E" w:rsidP="00A73102">
      <w:pPr>
        <w:shd w:val="clear" w:color="auto" w:fill="E5DFEC" w:themeFill="accent4" w:themeFillTint="33"/>
      </w:pPr>
      <w:r w:rsidRPr="00CD524E">
        <w:rPr>
          <w:b/>
        </w:rPr>
        <w:t>BOOKING FORM</w:t>
      </w:r>
      <w:r>
        <w:t xml:space="preserve"> - </w:t>
      </w:r>
      <w:r>
        <w:tab/>
      </w:r>
      <w:bookmarkStart w:id="0" w:name="_MON_1638080368"/>
      <w:bookmarkEnd w:id="0"/>
      <w:r w:rsidR="009F6982">
        <w:object w:dxaOrig="2069" w:dyaOrig="1320" w14:anchorId="756DD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6" o:title=""/>
          </v:shape>
          <o:OLEObject Type="Embed" ProgID="Word.Document.8" ShapeID="_x0000_i1025" DrawAspect="Icon" ObjectID="_1642493864" r:id="rId7">
            <o:FieldCodes>\s</o:FieldCodes>
          </o:OLEObject>
        </w:object>
      </w:r>
    </w:p>
    <w:p w14:paraId="6CAD93C0" w14:textId="77777777" w:rsidR="00CD524E" w:rsidRDefault="00CD524E" w:rsidP="00A73102">
      <w:pPr>
        <w:shd w:val="clear" w:color="auto" w:fill="E5DFEC" w:themeFill="accent4" w:themeFillTint="33"/>
      </w:pPr>
    </w:p>
    <w:p w14:paraId="5A0A248F" w14:textId="77777777" w:rsidR="00CD524E" w:rsidRDefault="00CD524E" w:rsidP="00A73102">
      <w:pPr>
        <w:shd w:val="clear" w:color="auto" w:fill="E5DFEC" w:themeFill="accent4" w:themeFillTint="33"/>
      </w:pPr>
      <w:r w:rsidRPr="00CD524E">
        <w:rPr>
          <w:b/>
        </w:rPr>
        <w:t>PLEASE NOTE</w:t>
      </w:r>
      <w:r>
        <w:t xml:space="preserve"> </w:t>
      </w:r>
      <w:r w:rsidRPr="00CD524E">
        <w:rPr>
          <w:b/>
        </w:rPr>
        <w:t>WITHOUT THE COMPLETED BOOKING FORM WE ARE UNABLE TO RESERVE YOU A PLACE ON THE COURSE.</w:t>
      </w:r>
    </w:p>
    <w:p w14:paraId="52296CDF" w14:textId="77777777" w:rsidR="00A73102" w:rsidRDefault="00A73102" w:rsidP="00A73102">
      <w:pPr>
        <w:shd w:val="clear" w:color="auto" w:fill="E5DFEC" w:themeFill="accent4" w:themeFillTint="33"/>
      </w:pPr>
      <w:bookmarkStart w:id="1" w:name="_GoBack"/>
      <w:bookmarkEnd w:id="1"/>
    </w:p>
    <w:sectPr w:rsidR="00A73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49"/>
    <w:rsid w:val="00062B35"/>
    <w:rsid w:val="002D5CAA"/>
    <w:rsid w:val="0067699F"/>
    <w:rsid w:val="007459C9"/>
    <w:rsid w:val="00754F13"/>
    <w:rsid w:val="00775873"/>
    <w:rsid w:val="008477C0"/>
    <w:rsid w:val="00870135"/>
    <w:rsid w:val="00946F86"/>
    <w:rsid w:val="009861E4"/>
    <w:rsid w:val="009E49B4"/>
    <w:rsid w:val="009F6982"/>
    <w:rsid w:val="00A5002A"/>
    <w:rsid w:val="00A73102"/>
    <w:rsid w:val="00B57335"/>
    <w:rsid w:val="00BC5D6B"/>
    <w:rsid w:val="00CD524E"/>
    <w:rsid w:val="00D020AF"/>
    <w:rsid w:val="00D52184"/>
    <w:rsid w:val="00E909C9"/>
    <w:rsid w:val="00F15990"/>
    <w:rsid w:val="00FE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0D84"/>
  <w15:docId w15:val="{F014E798-A18A-4CBE-8E16-7A9FC585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adatatext">
    <w:name w:val="oradatatext"/>
    <w:basedOn w:val="DefaultParagraphFont"/>
    <w:rsid w:val="00FE7E49"/>
  </w:style>
  <w:style w:type="paragraph" w:styleId="BalloonText">
    <w:name w:val="Balloon Text"/>
    <w:basedOn w:val="Normal"/>
    <w:link w:val="BalloonTextChar"/>
    <w:uiPriority w:val="99"/>
    <w:semiHidden/>
    <w:unhideWhenUsed/>
    <w:rsid w:val="00FE7E49"/>
    <w:rPr>
      <w:rFonts w:ascii="Tahoma" w:hAnsi="Tahoma" w:cs="Tahoma"/>
      <w:sz w:val="16"/>
      <w:szCs w:val="16"/>
    </w:rPr>
  </w:style>
  <w:style w:type="character" w:customStyle="1" w:styleId="BalloonTextChar">
    <w:name w:val="Balloon Text Char"/>
    <w:basedOn w:val="DefaultParagraphFont"/>
    <w:link w:val="BalloonText"/>
    <w:uiPriority w:val="99"/>
    <w:semiHidden/>
    <w:rsid w:val="00FE7E49"/>
    <w:rPr>
      <w:rFonts w:ascii="Tahoma" w:hAnsi="Tahoma" w:cs="Tahoma"/>
      <w:sz w:val="16"/>
      <w:szCs w:val="16"/>
    </w:rPr>
  </w:style>
  <w:style w:type="table" w:styleId="TableGrid">
    <w:name w:val="Table Grid"/>
    <w:basedOn w:val="TableNormal"/>
    <w:uiPriority w:val="59"/>
    <w:rsid w:val="00FE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47423">
      <w:bodyDiv w:val="1"/>
      <w:marLeft w:val="0"/>
      <w:marRight w:val="0"/>
      <w:marTop w:val="0"/>
      <w:marBottom w:val="0"/>
      <w:divBdr>
        <w:top w:val="none" w:sz="0" w:space="0" w:color="auto"/>
        <w:left w:val="none" w:sz="0" w:space="0" w:color="auto"/>
        <w:bottom w:val="none" w:sz="0" w:space="0" w:color="auto"/>
        <w:right w:val="none" w:sz="0" w:space="0" w:color="auto"/>
      </w:divBdr>
    </w:div>
    <w:div w:id="21338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Sutcliffe</dc:creator>
  <cp:lastModifiedBy>Simon Watterson</cp:lastModifiedBy>
  <cp:revision>2</cp:revision>
  <dcterms:created xsi:type="dcterms:W3CDTF">2020-02-06T11:31:00Z</dcterms:created>
  <dcterms:modified xsi:type="dcterms:W3CDTF">2020-02-06T11:31:00Z</dcterms:modified>
</cp:coreProperties>
</file>